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40" w:rsidRDefault="00CF3640" w:rsidP="00CF3640">
      <w:pPr>
        <w:pStyle w:val="ConsPlusTitle"/>
        <w:jc w:val="center"/>
        <w:outlineLvl w:val="1"/>
      </w:pPr>
      <w:bookmarkStart w:id="0" w:name="_GoBack"/>
      <w:bookmarkEnd w:id="0"/>
      <w:r>
        <w:t>9. Целевые значения критериев доступности и качества</w:t>
      </w:r>
    </w:p>
    <w:p w:rsidR="00CF3640" w:rsidRDefault="00CF3640" w:rsidP="00CF3640">
      <w:pPr>
        <w:pStyle w:val="ConsPlusTitle"/>
        <w:jc w:val="center"/>
      </w:pPr>
      <w:r>
        <w:t>медицинской помощи</w:t>
      </w:r>
      <w:r w:rsidR="00CD740D">
        <w:t xml:space="preserve"> ООО «Медицинская Практика»</w:t>
      </w:r>
    </w:p>
    <w:p w:rsidR="00CF3640" w:rsidRDefault="00CF3640" w:rsidP="00CF36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2041"/>
        <w:gridCol w:w="907"/>
        <w:gridCol w:w="794"/>
        <w:gridCol w:w="794"/>
      </w:tblGrid>
      <w:tr w:rsidR="00CF3640" w:rsidTr="00CF3640">
        <w:tc>
          <w:tcPr>
            <w:tcW w:w="737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5" w:type="dxa"/>
            <w:gridSpan w:val="3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Целевое значение критерия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  <w:vMerge/>
          </w:tcPr>
          <w:p w:rsidR="00CF3640" w:rsidRDefault="00CF3640" w:rsidP="00CF3640"/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2022 год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6</w:t>
            </w:r>
          </w:p>
        </w:tc>
      </w:tr>
      <w:tr w:rsidR="00CF3640" w:rsidTr="00CF3640">
        <w:tc>
          <w:tcPr>
            <w:tcW w:w="9071" w:type="dxa"/>
            <w:gridSpan w:val="6"/>
          </w:tcPr>
          <w:p w:rsidR="00CF3640" w:rsidRDefault="00CF3640" w:rsidP="00CF3640">
            <w:pPr>
              <w:pStyle w:val="ConsPlusNormal"/>
              <w:jc w:val="center"/>
              <w:outlineLvl w:val="2"/>
            </w:pPr>
            <w:r>
              <w:t>Критерии качества медицинской помощи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Удовлетворенность населения медицинской помощью, в том числе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87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87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Смертность населения, в том числе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в трудоспособном возрасте на 100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на 100 тыс. родившихся живыми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Младенческая смертность,</w:t>
            </w:r>
          </w:p>
          <w:p w:rsidR="00CF3640" w:rsidRDefault="00CF3640" w:rsidP="00CF3640">
            <w:pPr>
              <w:pStyle w:val="ConsPlusNormal"/>
            </w:pPr>
            <w:r>
              <w:t>в том числе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на 1000 родившихся живыми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Смертность детей в возрасте 0 - 4 лет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на 1000 родившихся живыми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умерших в возрасте 0 - 4 лет на дому в общем количестве умерших в </w:t>
            </w:r>
            <w:r>
              <w:lastRenderedPageBreak/>
              <w:t>возрасте 0 - 4 лет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число умерших на 100 тыс. человек населения соответствующего возраста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со злокачественными </w:t>
            </w:r>
            <w:r>
              <w:lastRenderedPageBreak/>
              <w:t>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лиц, инфицированных ВИЧ, получающих антиретровирусную терапию, в общем количестве лиц, инфицированных ВИЧ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впервые выявленных случаев фиброзно-кавернозного туберкулеза в общем количестве случаев выявленного туберкулеза в течение года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2B4AB3" w:rsidP="00CF3640">
            <w:pPr>
              <w:pStyle w:val="ConsPlusNormal"/>
              <w:jc w:val="center"/>
            </w:pPr>
            <w:r>
              <w:t>80</w:t>
            </w:r>
            <w:r w:rsidR="00CF3640">
              <w:t>,5</w:t>
            </w:r>
          </w:p>
        </w:tc>
        <w:tc>
          <w:tcPr>
            <w:tcW w:w="794" w:type="dxa"/>
            <w:vAlign w:val="center"/>
          </w:tcPr>
          <w:p w:rsidR="00CF3640" w:rsidRDefault="002B4AB3" w:rsidP="00CF3640">
            <w:pPr>
              <w:pStyle w:val="ConsPlusNormal"/>
              <w:jc w:val="center"/>
            </w:pPr>
            <w:r>
              <w:t>80</w:t>
            </w:r>
            <w:r w:rsidR="00CF3640">
              <w:t>,7</w:t>
            </w:r>
          </w:p>
        </w:tc>
        <w:tc>
          <w:tcPr>
            <w:tcW w:w="794" w:type="dxa"/>
            <w:vAlign w:val="center"/>
          </w:tcPr>
          <w:p w:rsidR="00CF3640" w:rsidRDefault="002B4AB3" w:rsidP="00CF3640">
            <w:pPr>
              <w:pStyle w:val="ConsPlusNormal"/>
              <w:jc w:val="center"/>
            </w:pPr>
            <w:r>
              <w:t>8</w:t>
            </w:r>
            <w:r w:rsidR="00CF3640">
              <w:t>6,0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25</w:t>
            </w:r>
            <w:r w:rsidR="00CF3640">
              <w:t>,5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30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3</w:t>
            </w:r>
            <w:r w:rsidR="00CF3640">
              <w:t>8,0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28</w:t>
            </w:r>
            <w:r w:rsidR="00CF3640">
              <w:t>,9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30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35</w:t>
            </w:r>
            <w:r w:rsidR="00CF3640">
              <w:t>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 xml:space="preserve">, в общем количестве пациентов с острым и повторным инфарктом миокарда, имеющих показания к его проведению, которым </w:t>
            </w:r>
            <w:r>
              <w:lastRenderedPageBreak/>
              <w:t>оказана медицинская помощь выездными бригадами скорой медицинской помощи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81</w:t>
            </w:r>
            <w:r w:rsidR="00CF3640">
              <w:t>,5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82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82</w:t>
            </w:r>
            <w:r w:rsidR="00CF3640">
              <w:t>,5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4</w:t>
            </w:r>
            <w:r w:rsidR="00CF3640">
              <w:t>6,0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48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5</w:t>
            </w:r>
            <w:r w:rsidR="00CF3640">
              <w:t>0,0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9</w:t>
            </w:r>
            <w:r w:rsidR="00CF3640">
              <w:t>,6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10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10</w:t>
            </w:r>
            <w:r w:rsidR="00CF3640">
              <w:t>,5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4</w:t>
            </w:r>
            <w:r w:rsidR="00CF3640">
              <w:t>,5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5</w:t>
            </w:r>
            <w:r w:rsidR="00CF3640">
              <w:t>,0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5,5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9071" w:type="dxa"/>
            <w:gridSpan w:val="6"/>
          </w:tcPr>
          <w:p w:rsidR="00CF3640" w:rsidRDefault="00CF3640" w:rsidP="00CF3640">
            <w:pPr>
              <w:pStyle w:val="ConsPlusNormal"/>
              <w:jc w:val="center"/>
              <w:outlineLvl w:val="2"/>
            </w:pPr>
            <w:r>
              <w:t>Критерии доступности медицинской помощи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населения врачами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36,8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29,5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20,8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врачами, оказывающими медицинскую помощь в амбулаторных условиях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18,0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17,0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врачами, оказывающими медицинскую помощь в стационарных условиях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14,2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10,6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4,8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населения средним медицинским персоналом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97,6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75,9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69,5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43,0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38,0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44,0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32.2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 тыс. человек населения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41,7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31,4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21,0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6,0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расходов на оказание медицинской помощи в амбулаторных условиях в неотложной форме в общих расходах на </w:t>
            </w:r>
            <w:r>
              <w:lastRenderedPageBreak/>
              <w:t>Территориальную программу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94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2,6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охвата профилактическими медицинскими осмотрами взрослого населения, подлежащего профилактическим медицинским осмотрам, в том числе: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охвата профилактическими медицинскими осмотрами детей, подлежащих профилактическим медицинским осмотрам, в том числе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в городских поселениях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/>
          </w:tcPr>
          <w:p w:rsidR="00CF3640" w:rsidRDefault="00CF3640" w:rsidP="00CF3640"/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041" w:type="dxa"/>
            <w:vMerge/>
          </w:tcPr>
          <w:p w:rsidR="00CF3640" w:rsidRDefault="00CF3640" w:rsidP="00CF3640"/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  <w:vAlign w:val="center"/>
          </w:tcPr>
          <w:p w:rsidR="00CF3640" w:rsidRDefault="0067602A" w:rsidP="0067602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50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67602A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физических лиц на 1000 человек сельского населения</w:t>
            </w: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фельдшерских, фельдшерско-акушерских пунктов, находящихся в аварийном состоянии и требующих капитального ремонта, в общем количестве фельдшерских, фельдшерско-акушерских пунктов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 xml:space="preserve">Доля посещений выездной патронажной службой на дому для </w:t>
            </w:r>
            <w:r>
              <w:lastRenderedPageBreak/>
              <w:t>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</w:tcPr>
          <w:p w:rsidR="00CF3640" w:rsidRDefault="00CF3640" w:rsidP="00CF364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041" w:type="dxa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0</w:t>
            </w:r>
          </w:p>
        </w:tc>
      </w:tr>
      <w:tr w:rsidR="00CF3640" w:rsidTr="00CF3640">
        <w:tc>
          <w:tcPr>
            <w:tcW w:w="737" w:type="dxa"/>
            <w:vMerge w:val="restart"/>
          </w:tcPr>
          <w:p w:rsidR="00CF3640" w:rsidRDefault="00CF3640" w:rsidP="00CF364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</w:tcPr>
          <w:p w:rsidR="00CF3640" w:rsidRDefault="00CF3640" w:rsidP="00CF3640">
            <w:pPr>
              <w:pStyle w:val="ConsPlusNormal"/>
            </w:pPr>
            <w: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2041" w:type="dxa"/>
            <w:vMerge w:val="restart"/>
            <w:vAlign w:val="center"/>
          </w:tcPr>
          <w:p w:rsidR="00CF3640" w:rsidRDefault="00CF3640" w:rsidP="00CF3640">
            <w:pPr>
              <w:pStyle w:val="ConsPlusNormal"/>
              <w:jc w:val="center"/>
            </w:pPr>
            <w:r>
              <w:t>посещений в год</w:t>
            </w:r>
          </w:p>
        </w:tc>
        <w:tc>
          <w:tcPr>
            <w:tcW w:w="907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20</w:t>
            </w:r>
            <w:r w:rsidR="00CF3640">
              <w:t>50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20</w:t>
            </w:r>
            <w:r w:rsidR="00CF3640">
              <w:t>50</w:t>
            </w:r>
          </w:p>
        </w:tc>
        <w:tc>
          <w:tcPr>
            <w:tcW w:w="794" w:type="dxa"/>
            <w:vAlign w:val="center"/>
          </w:tcPr>
          <w:p w:rsidR="00CF3640" w:rsidRDefault="00CD740D" w:rsidP="00CF3640">
            <w:pPr>
              <w:pStyle w:val="ConsPlusNormal"/>
              <w:jc w:val="center"/>
            </w:pPr>
            <w:r>
              <w:t>20</w:t>
            </w:r>
            <w:r w:rsidR="00CF3640">
              <w:t>50</w:t>
            </w:r>
          </w:p>
        </w:tc>
      </w:tr>
      <w:tr w:rsidR="00CD740D" w:rsidTr="00CF3640">
        <w:tc>
          <w:tcPr>
            <w:tcW w:w="737" w:type="dxa"/>
            <w:vMerge/>
          </w:tcPr>
          <w:p w:rsidR="00CD740D" w:rsidRDefault="00CD740D" w:rsidP="00CD740D"/>
        </w:tc>
        <w:tc>
          <w:tcPr>
            <w:tcW w:w="3798" w:type="dxa"/>
          </w:tcPr>
          <w:p w:rsidR="00CD740D" w:rsidRDefault="00CD740D" w:rsidP="00CD740D">
            <w:pPr>
              <w:pStyle w:val="ConsPlusNormal"/>
            </w:pPr>
            <w:r>
              <w:t>в городских поселениях</w:t>
            </w:r>
          </w:p>
        </w:tc>
        <w:tc>
          <w:tcPr>
            <w:tcW w:w="2041" w:type="dxa"/>
            <w:vMerge/>
          </w:tcPr>
          <w:p w:rsidR="00CD740D" w:rsidRDefault="00CD740D" w:rsidP="00CD740D"/>
        </w:tc>
        <w:tc>
          <w:tcPr>
            <w:tcW w:w="907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2050</w:t>
            </w:r>
          </w:p>
        </w:tc>
      </w:tr>
      <w:tr w:rsidR="00CD740D" w:rsidTr="00CF3640">
        <w:tc>
          <w:tcPr>
            <w:tcW w:w="737" w:type="dxa"/>
            <w:vMerge/>
          </w:tcPr>
          <w:p w:rsidR="00CD740D" w:rsidRDefault="00CD740D" w:rsidP="00CD740D"/>
        </w:tc>
        <w:tc>
          <w:tcPr>
            <w:tcW w:w="3798" w:type="dxa"/>
          </w:tcPr>
          <w:p w:rsidR="00CD740D" w:rsidRDefault="00CD740D" w:rsidP="00CD740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041" w:type="dxa"/>
            <w:vMerge/>
          </w:tcPr>
          <w:p w:rsidR="00CD740D" w:rsidRDefault="00CD740D" w:rsidP="00CD740D"/>
        </w:tc>
        <w:tc>
          <w:tcPr>
            <w:tcW w:w="907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</w:tr>
      <w:tr w:rsidR="00CD740D" w:rsidTr="00CF3640">
        <w:tc>
          <w:tcPr>
            <w:tcW w:w="737" w:type="dxa"/>
            <w:vMerge w:val="restart"/>
          </w:tcPr>
          <w:p w:rsidR="00CD740D" w:rsidRDefault="00CD740D" w:rsidP="00CD740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</w:tcPr>
          <w:p w:rsidR="00CD740D" w:rsidRDefault="00CD740D" w:rsidP="00CD740D">
            <w:pPr>
              <w:pStyle w:val="ConsPlusNormal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</w:p>
        </w:tc>
        <w:tc>
          <w:tcPr>
            <w:tcW w:w="2041" w:type="dxa"/>
            <w:vMerge w:val="restart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дней в год</w:t>
            </w:r>
          </w:p>
        </w:tc>
        <w:tc>
          <w:tcPr>
            <w:tcW w:w="907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</w:tr>
      <w:tr w:rsidR="00CD740D" w:rsidTr="00CF3640">
        <w:tc>
          <w:tcPr>
            <w:tcW w:w="737" w:type="dxa"/>
            <w:vMerge/>
          </w:tcPr>
          <w:p w:rsidR="00CD740D" w:rsidRDefault="00CD740D" w:rsidP="00CD740D"/>
        </w:tc>
        <w:tc>
          <w:tcPr>
            <w:tcW w:w="3798" w:type="dxa"/>
          </w:tcPr>
          <w:p w:rsidR="00CD740D" w:rsidRDefault="00CD740D" w:rsidP="00CD740D">
            <w:pPr>
              <w:pStyle w:val="ConsPlusNormal"/>
            </w:pPr>
            <w:r>
              <w:t>в городских поселениях</w:t>
            </w:r>
          </w:p>
        </w:tc>
        <w:tc>
          <w:tcPr>
            <w:tcW w:w="2041" w:type="dxa"/>
            <w:vMerge/>
          </w:tcPr>
          <w:p w:rsidR="00CD740D" w:rsidRDefault="00CD740D" w:rsidP="00CD740D"/>
        </w:tc>
        <w:tc>
          <w:tcPr>
            <w:tcW w:w="907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</w:tr>
      <w:tr w:rsidR="00CD740D" w:rsidTr="00CF3640">
        <w:tc>
          <w:tcPr>
            <w:tcW w:w="737" w:type="dxa"/>
            <w:vMerge/>
          </w:tcPr>
          <w:p w:rsidR="00CD740D" w:rsidRDefault="00CD740D" w:rsidP="00CD740D"/>
        </w:tc>
        <w:tc>
          <w:tcPr>
            <w:tcW w:w="3798" w:type="dxa"/>
          </w:tcPr>
          <w:p w:rsidR="00CD740D" w:rsidRDefault="00CD740D" w:rsidP="00CD740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041" w:type="dxa"/>
            <w:vMerge/>
          </w:tcPr>
          <w:p w:rsidR="00CD740D" w:rsidRDefault="00CD740D" w:rsidP="00CD740D"/>
        </w:tc>
        <w:tc>
          <w:tcPr>
            <w:tcW w:w="907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Align w:val="center"/>
          </w:tcPr>
          <w:p w:rsidR="00CD740D" w:rsidRDefault="00CD740D" w:rsidP="00CD740D">
            <w:pPr>
              <w:pStyle w:val="ConsPlusNormal"/>
              <w:jc w:val="center"/>
            </w:pPr>
            <w:r>
              <w:t>0</w:t>
            </w:r>
          </w:p>
        </w:tc>
      </w:tr>
    </w:tbl>
    <w:p w:rsidR="00FD767E" w:rsidRDefault="00FD767E"/>
    <w:sectPr w:rsidR="00FD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0"/>
    <w:rsid w:val="002B4AB3"/>
    <w:rsid w:val="003C62CD"/>
    <w:rsid w:val="0067602A"/>
    <w:rsid w:val="00CD740D"/>
    <w:rsid w:val="00CF3640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05B2-EA95-44AE-B60B-6823103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2020-08-11T03:36:00Z</cp:lastPrinted>
  <dcterms:created xsi:type="dcterms:W3CDTF">2020-08-12T02:56:00Z</dcterms:created>
  <dcterms:modified xsi:type="dcterms:W3CDTF">2020-08-12T02:56:00Z</dcterms:modified>
</cp:coreProperties>
</file>